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680"/>
        <w:gridCol w:w="1080"/>
        <w:gridCol w:w="820"/>
        <w:gridCol w:w="1600"/>
        <w:gridCol w:w="1080"/>
        <w:gridCol w:w="1660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国家励志奖学金推荐名单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成绩班级排名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成绩班级排名比例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综合测评班级排名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综合测评班级排名比例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陈丽萍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3/57=5.26%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5/57=8.77%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4/57=7.02%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4/57=7.02%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罗志川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9/57=15.79%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1/57=1.75%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需校级及以上奖励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吴思玥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1/47=2.13%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2/47=4.26%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2/47=4.26%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1/47=2.13%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吕应红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1/78=1.28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2/78=2.56%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杨元坪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3/78=3.85%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7/78=8.97%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6/78=7.69%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4/78=5.13%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李力妨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2/78=2.56%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8/78=10.13%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需校级及以上奖励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1/66=1.52%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1/66=1.52%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白轩宁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3/66=4.55%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4/66=6.06%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4/66=6.06%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14/66=21.21%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需校级及以上奖励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胡琼琳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1/58=1.72%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1/58=1.72%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2/58=3.45%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3/58=5.17%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魏红瑞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3/58=5.17%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2/58=3.45%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刘艺玥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4/92=4.35%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3/92=3.26%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贺超艳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7/92=7.61%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9/92=9.78%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汪剑兰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8/92=8.7%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6/92=6.52%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谢守军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12/92=13.04%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10/92=10.87%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需校级及以上奖励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1/53=1.89%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1/53=1.89%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冯攀宇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4/53=7.55%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4/53=7.55%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王鹤晓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6/53=11.32%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5/53=9.43%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需校级及以上奖励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袁玉玲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2/53=3.77%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3/53=5.66%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叶佳仪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3/53=5.66%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4/53=7.55%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朱雨涵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4/53=7.55%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7/53=13.21%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需校级及以上奖励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母芹芹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2/39=5.13%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5/39=12.8%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需校级及以上奖励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史筱祺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3/39=7.69%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4/39=10.26%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需校级及以上奖励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杨林雪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2/64=3.13%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2/64=3.13%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李江华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5/64=7.81%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5/64=7.81%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周琴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8/64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=12.5%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11/64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=17.19%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需校级及以上奖励</w:t>
            </w:r>
          </w:p>
        </w:tc>
      </w:tr>
    </w:tbl>
    <w:p>
      <w:pPr>
        <w:widowControl/>
        <w:jc w:val="right"/>
        <w:rPr>
          <w:rFonts w:ascii="等线" w:hAnsi="等线" w:eastAsia="等线" w:cs="宋体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5NjJiZjViMDdlNWZkMTI4NzAwMzQ2NTNlNTBkOWUifQ=="/>
  </w:docVars>
  <w:rsids>
    <w:rsidRoot w:val="00166EBF"/>
    <w:rsid w:val="00166EBF"/>
    <w:rsid w:val="00693059"/>
    <w:rsid w:val="00890FC4"/>
    <w:rsid w:val="00B5590A"/>
    <w:rsid w:val="00E679DF"/>
    <w:rsid w:val="00F67EC4"/>
    <w:rsid w:val="08A92088"/>
    <w:rsid w:val="235E0F1E"/>
    <w:rsid w:val="4F8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243</Words>
  <Characters>1389</Characters>
  <Lines>11</Lines>
  <Paragraphs>3</Paragraphs>
  <TotalTime>18</TotalTime>
  <ScaleCrop>false</ScaleCrop>
  <LinksUpToDate>false</LinksUpToDate>
  <CharactersWithSpaces>1629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2023-09-25T02:50:00Z</dcterms:created>
  <dc:creator>李清敏</dc:creator>
  <cp:lastModifiedBy>WPS_1568042718</cp:lastModifiedBy>
  <dcterms:modified xsi:type="dcterms:W3CDTF">2023-10-08T07:56:44Z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5B8E594D77934C36A8DC64BFBABC3D98_12</vt:lpwstr>
  </property>
</Properties>
</file>